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28" w:rsidRDefault="00441628" w:rsidP="00441628">
      <w:pPr>
        <w:spacing w:after="0" w:line="240" w:lineRule="auto"/>
        <w:jc w:val="center"/>
        <w:rPr>
          <w:rFonts w:ascii="Gill Sans MT" w:hAnsi="Gill Sans MT" w:cs="Arial"/>
          <w:b/>
          <w:caps/>
          <w:sz w:val="28"/>
          <w:szCs w:val="28"/>
        </w:rPr>
      </w:pPr>
      <w:bookmarkStart w:id="0" w:name="_GoBack"/>
      <w:bookmarkEnd w:id="0"/>
      <w:r>
        <w:rPr>
          <w:rFonts w:ascii="Gill Sans MT" w:hAnsi="Gill Sans MT" w:cs="Arial"/>
          <w:b/>
          <w:caps/>
          <w:sz w:val="28"/>
          <w:szCs w:val="28"/>
        </w:rPr>
        <w:t>Physicians Order Form</w:t>
      </w:r>
    </w:p>
    <w:tbl>
      <w:tblPr>
        <w:tblStyle w:val="TableGrid"/>
        <w:tblW w:w="9465" w:type="dxa"/>
        <w:tblBorders>
          <w:top w:val="none" w:sz="0" w:space="0" w:color="auto"/>
          <w:left w:val="none" w:sz="0" w:space="0" w:color="auto"/>
          <w:right w:val="none" w:sz="0" w:space="0" w:color="auto"/>
          <w:insideH w:val="single" w:sz="6" w:space="0" w:color="auto"/>
          <w:insideV w:val="none" w:sz="0" w:space="0" w:color="auto"/>
        </w:tblBorders>
        <w:tblLayout w:type="fixed"/>
        <w:tblLook w:val="04A0" w:firstRow="1" w:lastRow="0" w:firstColumn="1" w:lastColumn="0" w:noHBand="0" w:noVBand="1"/>
      </w:tblPr>
      <w:tblGrid>
        <w:gridCol w:w="1547"/>
        <w:gridCol w:w="5578"/>
        <w:gridCol w:w="810"/>
        <w:gridCol w:w="1530"/>
      </w:tblGrid>
      <w:tr w:rsidR="00441628" w:rsidTr="00441628">
        <w:trPr>
          <w:trHeight w:val="261"/>
        </w:trPr>
        <w:tc>
          <w:tcPr>
            <w:tcW w:w="1548" w:type="dxa"/>
            <w:tcBorders>
              <w:top w:val="nil"/>
              <w:left w:val="nil"/>
              <w:bottom w:val="nil"/>
              <w:right w:val="nil"/>
            </w:tcBorders>
            <w:hideMark/>
          </w:tcPr>
          <w:p w:rsidR="00441628" w:rsidRDefault="00441628">
            <w:pPr>
              <w:rPr>
                <w:rFonts w:ascii="Gill Sans MT" w:hAnsi="Gill Sans MT"/>
                <w:szCs w:val="32"/>
              </w:rPr>
            </w:pPr>
            <w:r>
              <w:rPr>
                <w:rFonts w:ascii="Gill Sans MT" w:hAnsi="Gill Sans MT"/>
                <w:szCs w:val="32"/>
              </w:rPr>
              <w:t xml:space="preserve">Client’s Name: </w:t>
            </w:r>
          </w:p>
        </w:tc>
        <w:tc>
          <w:tcPr>
            <w:tcW w:w="5580" w:type="dxa"/>
            <w:tcBorders>
              <w:top w:val="nil"/>
              <w:left w:val="nil"/>
              <w:bottom w:val="single" w:sz="6" w:space="0" w:color="auto"/>
              <w:right w:val="nil"/>
            </w:tcBorders>
          </w:tcPr>
          <w:p w:rsidR="00441628" w:rsidRDefault="00441628">
            <w:pPr>
              <w:rPr>
                <w:rFonts w:ascii="Gill Sans MT" w:hAnsi="Gill Sans MT"/>
                <w:szCs w:val="32"/>
              </w:rPr>
            </w:pPr>
          </w:p>
        </w:tc>
        <w:tc>
          <w:tcPr>
            <w:tcW w:w="810" w:type="dxa"/>
            <w:tcBorders>
              <w:top w:val="nil"/>
              <w:left w:val="nil"/>
              <w:bottom w:val="nil"/>
              <w:right w:val="nil"/>
            </w:tcBorders>
            <w:hideMark/>
          </w:tcPr>
          <w:p w:rsidR="00441628" w:rsidRDefault="00441628">
            <w:pPr>
              <w:rPr>
                <w:rFonts w:ascii="Gill Sans MT" w:hAnsi="Gill Sans MT"/>
                <w:szCs w:val="32"/>
              </w:rPr>
            </w:pPr>
            <w:r>
              <w:rPr>
                <w:rFonts w:ascii="Gill Sans MT" w:hAnsi="Gill Sans MT"/>
                <w:szCs w:val="32"/>
              </w:rPr>
              <w:t xml:space="preserve">DOB: </w:t>
            </w:r>
          </w:p>
        </w:tc>
        <w:tc>
          <w:tcPr>
            <w:tcW w:w="1530" w:type="dxa"/>
            <w:tcBorders>
              <w:top w:val="nil"/>
              <w:left w:val="nil"/>
              <w:bottom w:val="single" w:sz="6" w:space="0" w:color="auto"/>
              <w:right w:val="nil"/>
            </w:tcBorders>
          </w:tcPr>
          <w:p w:rsidR="00441628" w:rsidRDefault="00441628">
            <w:pPr>
              <w:rPr>
                <w:rFonts w:ascii="Gill Sans MT" w:hAnsi="Gill Sans MT"/>
                <w:szCs w:val="32"/>
              </w:rPr>
            </w:pPr>
          </w:p>
        </w:tc>
      </w:tr>
    </w:tbl>
    <w:p w:rsidR="00441628" w:rsidRDefault="00441628" w:rsidP="00441628">
      <w:pPr>
        <w:spacing w:after="0" w:line="240" w:lineRule="auto"/>
        <w:rPr>
          <w:rFonts w:ascii="Gill Sans MT" w:hAnsi="Gill Sans MT"/>
          <w:sz w:val="20"/>
          <w:szCs w:val="20"/>
        </w:rPr>
      </w:pPr>
      <w:r>
        <w:rPr>
          <w:rFonts w:ascii="Gill Sans MT" w:hAnsi="Gill Sans MT"/>
          <w:sz w:val="20"/>
          <w:szCs w:val="20"/>
        </w:rPr>
        <w:br/>
        <w:t>Qualified staff will administer prescription medication if the following conditions are met:</w:t>
      </w:r>
    </w:p>
    <w:p w:rsidR="00441628" w:rsidRDefault="00441628" w:rsidP="00441628">
      <w:pPr>
        <w:numPr>
          <w:ilvl w:val="0"/>
          <w:numId w:val="14"/>
        </w:numPr>
        <w:tabs>
          <w:tab w:val="clear" w:pos="1080"/>
          <w:tab w:val="num" w:pos="630"/>
          <w:tab w:val="num" w:pos="2520"/>
        </w:tabs>
        <w:suppressAutoHyphens/>
        <w:spacing w:after="0" w:line="240" w:lineRule="auto"/>
        <w:ind w:left="360" w:hanging="180"/>
        <w:rPr>
          <w:sz w:val="19"/>
          <w:szCs w:val="19"/>
        </w:rPr>
      </w:pPr>
      <w:r>
        <w:rPr>
          <w:sz w:val="19"/>
          <w:szCs w:val="19"/>
        </w:rPr>
        <w:t xml:space="preserve">The Physicians Order Form must be completed and signed by the prescribing physician and responsible party if SJV will be responsible for administering medications. </w:t>
      </w:r>
    </w:p>
    <w:p w:rsidR="00441628" w:rsidRDefault="00441628" w:rsidP="00441628">
      <w:pPr>
        <w:numPr>
          <w:ilvl w:val="0"/>
          <w:numId w:val="14"/>
        </w:numPr>
        <w:tabs>
          <w:tab w:val="left" w:pos="360"/>
          <w:tab w:val="num" w:pos="1800"/>
        </w:tabs>
        <w:suppressAutoHyphens/>
        <w:spacing w:after="0" w:line="240" w:lineRule="auto"/>
        <w:ind w:left="360" w:hanging="180"/>
        <w:rPr>
          <w:sz w:val="19"/>
          <w:szCs w:val="19"/>
        </w:rPr>
      </w:pPr>
      <w:r>
        <w:rPr>
          <w:sz w:val="19"/>
          <w:szCs w:val="19"/>
        </w:rPr>
        <w:t>The Physicians Order Form clearly indicates the client’s name, medication, side effects, dosages, times, frequency and route of administration.</w:t>
      </w:r>
    </w:p>
    <w:p w:rsidR="00441628" w:rsidRDefault="00441628" w:rsidP="00441628">
      <w:pPr>
        <w:numPr>
          <w:ilvl w:val="0"/>
          <w:numId w:val="14"/>
        </w:numPr>
        <w:tabs>
          <w:tab w:val="left" w:pos="360"/>
          <w:tab w:val="num" w:pos="1800"/>
        </w:tabs>
        <w:suppressAutoHyphens/>
        <w:spacing w:after="0" w:line="240" w:lineRule="auto"/>
        <w:ind w:left="360" w:hanging="180"/>
        <w:rPr>
          <w:sz w:val="19"/>
          <w:szCs w:val="19"/>
        </w:rPr>
      </w:pPr>
      <w:r>
        <w:rPr>
          <w:sz w:val="19"/>
          <w:szCs w:val="19"/>
        </w:rPr>
        <w:t xml:space="preserve">The medicine must be received in the original prescription bottle or container with an unaltered pharmacy label attached and matches the Physicians Order Form. </w:t>
      </w:r>
    </w:p>
    <w:p w:rsidR="00441628" w:rsidRDefault="00441628" w:rsidP="00441628">
      <w:pPr>
        <w:numPr>
          <w:ilvl w:val="0"/>
          <w:numId w:val="14"/>
        </w:numPr>
        <w:tabs>
          <w:tab w:val="left" w:pos="360"/>
          <w:tab w:val="num" w:pos="1800"/>
        </w:tabs>
        <w:suppressAutoHyphens/>
        <w:spacing w:after="0" w:line="240" w:lineRule="auto"/>
        <w:ind w:left="360" w:hanging="180"/>
        <w:rPr>
          <w:sz w:val="19"/>
          <w:szCs w:val="19"/>
        </w:rPr>
      </w:pPr>
      <w:r>
        <w:rPr>
          <w:sz w:val="19"/>
          <w:szCs w:val="19"/>
        </w:rPr>
        <w:t>The physician must provide SJV staff with current information each time the medication or its directions are changed in any way (i.e</w:t>
      </w:r>
      <w:proofErr w:type="gramStart"/>
      <w:r>
        <w:rPr>
          <w:sz w:val="19"/>
          <w:szCs w:val="19"/>
        </w:rPr>
        <w:t>.-</w:t>
      </w:r>
      <w:proofErr w:type="gramEnd"/>
      <w:r>
        <w:rPr>
          <w:sz w:val="19"/>
          <w:szCs w:val="19"/>
        </w:rPr>
        <w:t xml:space="preserve"> type of medication, time, frequency or dosage of medication).  An updated form must be completed and signed by the Physician and entered into the files prior to the next scheduled dosage.</w:t>
      </w:r>
    </w:p>
    <w:p w:rsidR="00441628" w:rsidRDefault="00441628" w:rsidP="00441628">
      <w:pPr>
        <w:numPr>
          <w:ilvl w:val="0"/>
          <w:numId w:val="14"/>
        </w:numPr>
        <w:tabs>
          <w:tab w:val="left" w:pos="360"/>
          <w:tab w:val="num" w:pos="1800"/>
        </w:tabs>
        <w:suppressAutoHyphens/>
        <w:spacing w:after="0" w:line="240" w:lineRule="auto"/>
        <w:ind w:left="360" w:hanging="180"/>
        <w:rPr>
          <w:sz w:val="19"/>
          <w:szCs w:val="19"/>
        </w:rPr>
      </w:pPr>
      <w:r>
        <w:rPr>
          <w:sz w:val="19"/>
          <w:szCs w:val="19"/>
        </w:rPr>
        <w:t xml:space="preserve">“Over-the-counter” medications that are restricted will not be administered. If the physician indicates the need for administration of “over-the-counter” medications, the responsible party must provide the medication to staff. </w:t>
      </w:r>
    </w:p>
    <w:p w:rsidR="00441628" w:rsidRDefault="00441628" w:rsidP="00441628">
      <w:pPr>
        <w:numPr>
          <w:ilvl w:val="0"/>
          <w:numId w:val="14"/>
        </w:numPr>
        <w:tabs>
          <w:tab w:val="left" w:pos="360"/>
          <w:tab w:val="num" w:pos="1800"/>
        </w:tabs>
        <w:suppressAutoHyphens/>
        <w:spacing w:after="0" w:line="240" w:lineRule="auto"/>
        <w:ind w:left="360" w:hanging="180"/>
        <w:rPr>
          <w:sz w:val="19"/>
          <w:szCs w:val="19"/>
        </w:rPr>
      </w:pPr>
      <w:r>
        <w:rPr>
          <w:sz w:val="19"/>
          <w:szCs w:val="19"/>
        </w:rPr>
        <w:t>All medications will be kept secured in accordance with State regulations.</w:t>
      </w:r>
    </w:p>
    <w:p w:rsidR="00441628" w:rsidRDefault="00441628" w:rsidP="00441628">
      <w:pPr>
        <w:numPr>
          <w:ilvl w:val="0"/>
          <w:numId w:val="14"/>
        </w:numPr>
        <w:tabs>
          <w:tab w:val="clear" w:pos="1080"/>
          <w:tab w:val="left" w:pos="360"/>
          <w:tab w:val="num" w:pos="720"/>
          <w:tab w:val="num" w:pos="1800"/>
        </w:tabs>
        <w:suppressAutoHyphens/>
        <w:spacing w:after="0" w:line="240" w:lineRule="auto"/>
        <w:ind w:left="360" w:hanging="180"/>
        <w:rPr>
          <w:sz w:val="19"/>
          <w:szCs w:val="19"/>
        </w:rPr>
      </w:pPr>
      <w:r>
        <w:rPr>
          <w:sz w:val="19"/>
          <w:szCs w:val="19"/>
        </w:rPr>
        <w:t xml:space="preserve">Parent or Legal Guardian is responsible for all medication transfers to and from the service. </w:t>
      </w:r>
      <w:r>
        <w:rPr>
          <w:sz w:val="19"/>
          <w:szCs w:val="19"/>
        </w:rPr>
        <w:br/>
      </w:r>
    </w:p>
    <w:p w:rsidR="00441628" w:rsidRDefault="00441628" w:rsidP="00441628">
      <w:pPr>
        <w:tabs>
          <w:tab w:val="left" w:pos="360"/>
        </w:tabs>
        <w:suppressAutoHyphens/>
        <w:spacing w:after="0" w:line="240" w:lineRule="auto"/>
        <w:jc w:val="center"/>
        <w:rPr>
          <w:rFonts w:ascii="Gill Sans MT" w:hAnsi="Gill Sans MT"/>
          <w:sz w:val="20"/>
          <w:szCs w:val="20"/>
        </w:rPr>
      </w:pPr>
      <w:r>
        <w:rPr>
          <w:rFonts w:ascii="Gill Sans MT" w:hAnsi="Gill Sans MT"/>
          <w:sz w:val="20"/>
          <w:szCs w:val="20"/>
        </w:rPr>
        <w:t>*</w:t>
      </w:r>
      <w:r>
        <w:rPr>
          <w:rFonts w:ascii="Gill Sans MT" w:hAnsi="Gill Sans MT"/>
          <w:sz w:val="20"/>
          <w:szCs w:val="20"/>
          <w:u w:val="single"/>
        </w:rPr>
        <w:t>Check in “SJV Admin” if medications are to be administered by SJV.</w:t>
      </w:r>
    </w:p>
    <w:tbl>
      <w:tblPr>
        <w:tblpPr w:leftFromText="180" w:rightFromText="180" w:bottomFromText="200" w:vertAnchor="text" w:horzAnchor="margin" w:tblpY="61"/>
        <w:tblOverlap w:val="neve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1261"/>
        <w:gridCol w:w="1399"/>
        <w:gridCol w:w="2050"/>
        <w:gridCol w:w="2090"/>
        <w:gridCol w:w="1815"/>
        <w:gridCol w:w="1445"/>
      </w:tblGrid>
      <w:tr w:rsidR="00441628" w:rsidTr="00441628">
        <w:trPr>
          <w:trHeight w:val="513"/>
        </w:trPr>
        <w:tc>
          <w:tcPr>
            <w:tcW w:w="626" w:type="pct"/>
            <w:tcBorders>
              <w:top w:val="single" w:sz="8" w:space="0" w:color="000000"/>
              <w:left w:val="single" w:sz="8" w:space="0" w:color="000000"/>
              <w:bottom w:val="single" w:sz="6" w:space="0" w:color="000000"/>
              <w:right w:val="single" w:sz="6" w:space="0" w:color="000000"/>
            </w:tcBorders>
            <w:hideMark/>
          </w:tcPr>
          <w:p w:rsidR="00441628" w:rsidRDefault="00441628">
            <w:pPr>
              <w:snapToGrid w:val="0"/>
              <w:spacing w:after="0" w:line="240" w:lineRule="auto"/>
              <w:rPr>
                <w:rFonts w:ascii="Gill Sans MT" w:hAnsi="Gill Sans MT"/>
                <w:b/>
                <w:sz w:val="20"/>
                <w:szCs w:val="20"/>
              </w:rPr>
            </w:pPr>
            <w:r>
              <w:rPr>
                <w:rFonts w:ascii="Gill Sans MT" w:hAnsi="Gill Sans MT"/>
                <w:b/>
                <w:sz w:val="18"/>
                <w:szCs w:val="20"/>
              </w:rPr>
              <w:br/>
              <w:t>SJV Admin</w:t>
            </w:r>
          </w:p>
        </w:tc>
        <w:tc>
          <w:tcPr>
            <w:tcW w:w="695" w:type="pct"/>
            <w:tcBorders>
              <w:top w:val="single" w:sz="8" w:space="0" w:color="000000"/>
              <w:left w:val="single" w:sz="6" w:space="0" w:color="000000"/>
              <w:bottom w:val="single" w:sz="6" w:space="0" w:color="000000"/>
              <w:right w:val="single" w:sz="6" w:space="0" w:color="000000"/>
            </w:tcBorders>
            <w:hideMark/>
          </w:tcPr>
          <w:p w:rsidR="00441628" w:rsidRDefault="00441628">
            <w:pPr>
              <w:snapToGrid w:val="0"/>
              <w:spacing w:after="0" w:line="240" w:lineRule="auto"/>
              <w:rPr>
                <w:rFonts w:ascii="Gill Sans MT" w:hAnsi="Gill Sans MT"/>
                <w:b/>
                <w:sz w:val="20"/>
                <w:szCs w:val="20"/>
              </w:rPr>
            </w:pPr>
            <w:r>
              <w:rPr>
                <w:rFonts w:ascii="Gill Sans MT" w:hAnsi="Gill Sans MT"/>
                <w:b/>
                <w:sz w:val="20"/>
                <w:szCs w:val="20"/>
              </w:rPr>
              <w:t>Medication Name</w:t>
            </w:r>
          </w:p>
        </w:tc>
        <w:tc>
          <w:tcPr>
            <w:tcW w:w="1019" w:type="pct"/>
            <w:tcBorders>
              <w:top w:val="single" w:sz="8" w:space="0" w:color="000000"/>
              <w:left w:val="single" w:sz="6" w:space="0" w:color="000000"/>
              <w:bottom w:val="single" w:sz="6" w:space="0" w:color="000000"/>
              <w:right w:val="single" w:sz="6" w:space="0" w:color="000000"/>
            </w:tcBorders>
            <w:hideMark/>
          </w:tcPr>
          <w:p w:rsidR="00441628" w:rsidRDefault="00441628">
            <w:pPr>
              <w:snapToGrid w:val="0"/>
              <w:spacing w:after="0" w:line="240" w:lineRule="auto"/>
              <w:rPr>
                <w:rFonts w:ascii="Gill Sans MT" w:hAnsi="Gill Sans MT"/>
                <w:b/>
                <w:sz w:val="20"/>
                <w:szCs w:val="20"/>
              </w:rPr>
            </w:pPr>
            <w:r>
              <w:rPr>
                <w:rFonts w:ascii="Gill Sans MT" w:hAnsi="Gill Sans MT"/>
                <w:b/>
                <w:sz w:val="20"/>
                <w:szCs w:val="20"/>
              </w:rPr>
              <w:t>Diagnosis/</w:t>
            </w:r>
            <w:r>
              <w:rPr>
                <w:rFonts w:ascii="Gill Sans MT" w:hAnsi="Gill Sans MT"/>
                <w:b/>
                <w:sz w:val="20"/>
                <w:szCs w:val="20"/>
              </w:rPr>
              <w:br/>
              <w:t>Purpose</w:t>
            </w:r>
          </w:p>
        </w:tc>
        <w:tc>
          <w:tcPr>
            <w:tcW w:w="1039" w:type="pct"/>
            <w:tcBorders>
              <w:top w:val="single" w:sz="8" w:space="0" w:color="000000"/>
              <w:left w:val="single" w:sz="6" w:space="0" w:color="000000"/>
              <w:bottom w:val="single" w:sz="6" w:space="0" w:color="000000"/>
              <w:right w:val="single" w:sz="6" w:space="0" w:color="000000"/>
            </w:tcBorders>
            <w:hideMark/>
          </w:tcPr>
          <w:p w:rsidR="00441628" w:rsidRDefault="00441628">
            <w:pPr>
              <w:snapToGrid w:val="0"/>
              <w:spacing w:after="0" w:line="240" w:lineRule="auto"/>
              <w:rPr>
                <w:rFonts w:ascii="Gill Sans MT" w:hAnsi="Gill Sans MT"/>
                <w:b/>
                <w:sz w:val="20"/>
                <w:szCs w:val="20"/>
              </w:rPr>
            </w:pPr>
            <w:r>
              <w:rPr>
                <w:rFonts w:ascii="Gill Sans MT" w:hAnsi="Gill Sans MT"/>
                <w:b/>
                <w:sz w:val="20"/>
                <w:szCs w:val="20"/>
              </w:rPr>
              <w:t>Dosage-Strength/</w:t>
            </w:r>
            <w:r>
              <w:rPr>
                <w:rFonts w:ascii="Gill Sans MT" w:hAnsi="Gill Sans MT"/>
                <w:b/>
                <w:sz w:val="20"/>
                <w:szCs w:val="20"/>
              </w:rPr>
              <w:br/>
              <w:t>Type</w:t>
            </w:r>
          </w:p>
        </w:tc>
        <w:tc>
          <w:tcPr>
            <w:tcW w:w="902" w:type="pct"/>
            <w:tcBorders>
              <w:top w:val="single" w:sz="8" w:space="0" w:color="000000"/>
              <w:left w:val="single" w:sz="6" w:space="0" w:color="000000"/>
              <w:bottom w:val="single" w:sz="6" w:space="0" w:color="000000"/>
              <w:right w:val="single" w:sz="6" w:space="0" w:color="000000"/>
            </w:tcBorders>
            <w:hideMark/>
          </w:tcPr>
          <w:p w:rsidR="00441628" w:rsidRDefault="00441628">
            <w:pPr>
              <w:snapToGrid w:val="0"/>
              <w:spacing w:after="0" w:line="240" w:lineRule="auto"/>
              <w:rPr>
                <w:rFonts w:ascii="Gill Sans MT" w:hAnsi="Gill Sans MT"/>
                <w:b/>
                <w:sz w:val="20"/>
                <w:szCs w:val="20"/>
              </w:rPr>
            </w:pPr>
            <w:r>
              <w:rPr>
                <w:rFonts w:ascii="Gill Sans MT" w:hAnsi="Gill Sans MT"/>
                <w:b/>
                <w:sz w:val="20"/>
                <w:szCs w:val="20"/>
              </w:rPr>
              <w:t>Frequency/</w:t>
            </w:r>
            <w:r>
              <w:rPr>
                <w:rFonts w:ascii="Gill Sans MT" w:hAnsi="Gill Sans MT"/>
                <w:b/>
                <w:sz w:val="20"/>
                <w:szCs w:val="20"/>
              </w:rPr>
              <w:br/>
              <w:t>Time of day</w:t>
            </w:r>
          </w:p>
        </w:tc>
        <w:tc>
          <w:tcPr>
            <w:tcW w:w="718" w:type="pct"/>
            <w:tcBorders>
              <w:top w:val="single" w:sz="8" w:space="0" w:color="000000"/>
              <w:left w:val="single" w:sz="6" w:space="0" w:color="000000"/>
              <w:bottom w:val="single" w:sz="6" w:space="0" w:color="000000"/>
              <w:right w:val="single" w:sz="8" w:space="0" w:color="000000"/>
            </w:tcBorders>
            <w:hideMark/>
          </w:tcPr>
          <w:p w:rsidR="00441628" w:rsidRDefault="00441628">
            <w:pPr>
              <w:snapToGrid w:val="0"/>
              <w:spacing w:after="0" w:line="240" w:lineRule="auto"/>
              <w:rPr>
                <w:rFonts w:ascii="Gill Sans MT" w:hAnsi="Gill Sans MT"/>
                <w:b/>
                <w:sz w:val="20"/>
                <w:szCs w:val="20"/>
              </w:rPr>
            </w:pPr>
            <w:r>
              <w:rPr>
                <w:rFonts w:ascii="Gill Sans MT" w:hAnsi="Gill Sans MT"/>
                <w:b/>
                <w:sz w:val="20"/>
                <w:szCs w:val="20"/>
              </w:rPr>
              <w:br/>
              <w:t>Route</w:t>
            </w:r>
          </w:p>
        </w:tc>
      </w:tr>
      <w:tr w:rsidR="00441628" w:rsidTr="00441628">
        <w:trPr>
          <w:trHeight w:val="262"/>
        </w:trPr>
        <w:tc>
          <w:tcPr>
            <w:tcW w:w="626" w:type="pct"/>
            <w:tcBorders>
              <w:top w:val="single" w:sz="6" w:space="0" w:color="000000"/>
              <w:left w:val="single" w:sz="8"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695"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19"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39"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902"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718" w:type="pct"/>
            <w:tcBorders>
              <w:top w:val="single" w:sz="6" w:space="0" w:color="000000"/>
              <w:left w:val="single" w:sz="6" w:space="0" w:color="000000"/>
              <w:bottom w:val="single" w:sz="6" w:space="0" w:color="000000"/>
              <w:right w:val="single" w:sz="8" w:space="0" w:color="000000"/>
            </w:tcBorders>
          </w:tcPr>
          <w:p w:rsidR="00441628" w:rsidRDefault="00441628">
            <w:pPr>
              <w:snapToGrid w:val="0"/>
              <w:spacing w:after="0" w:line="240" w:lineRule="auto"/>
              <w:rPr>
                <w:rFonts w:ascii="Gill Sans MT" w:hAnsi="Gill Sans MT"/>
                <w:sz w:val="20"/>
                <w:szCs w:val="20"/>
              </w:rPr>
            </w:pPr>
          </w:p>
        </w:tc>
      </w:tr>
      <w:tr w:rsidR="00441628" w:rsidTr="00441628">
        <w:trPr>
          <w:trHeight w:val="262"/>
        </w:trPr>
        <w:tc>
          <w:tcPr>
            <w:tcW w:w="626" w:type="pct"/>
            <w:tcBorders>
              <w:top w:val="single" w:sz="6" w:space="0" w:color="000000"/>
              <w:left w:val="single" w:sz="8"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695"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19"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39"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902"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718" w:type="pct"/>
            <w:tcBorders>
              <w:top w:val="single" w:sz="6" w:space="0" w:color="000000"/>
              <w:left w:val="single" w:sz="6" w:space="0" w:color="000000"/>
              <w:bottom w:val="single" w:sz="6" w:space="0" w:color="000000"/>
              <w:right w:val="single" w:sz="8" w:space="0" w:color="000000"/>
            </w:tcBorders>
          </w:tcPr>
          <w:p w:rsidR="00441628" w:rsidRDefault="00441628">
            <w:pPr>
              <w:snapToGrid w:val="0"/>
              <w:spacing w:after="0" w:line="240" w:lineRule="auto"/>
              <w:rPr>
                <w:rFonts w:ascii="Gill Sans MT" w:hAnsi="Gill Sans MT"/>
                <w:sz w:val="20"/>
                <w:szCs w:val="20"/>
              </w:rPr>
            </w:pPr>
          </w:p>
        </w:tc>
      </w:tr>
      <w:tr w:rsidR="00441628" w:rsidTr="00441628">
        <w:trPr>
          <w:trHeight w:val="262"/>
        </w:trPr>
        <w:tc>
          <w:tcPr>
            <w:tcW w:w="626" w:type="pct"/>
            <w:tcBorders>
              <w:top w:val="single" w:sz="6" w:space="0" w:color="000000"/>
              <w:left w:val="single" w:sz="8"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695"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19"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39"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902"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718" w:type="pct"/>
            <w:tcBorders>
              <w:top w:val="single" w:sz="6" w:space="0" w:color="000000"/>
              <w:left w:val="single" w:sz="6" w:space="0" w:color="000000"/>
              <w:bottom w:val="single" w:sz="6" w:space="0" w:color="000000"/>
              <w:right w:val="single" w:sz="8" w:space="0" w:color="000000"/>
            </w:tcBorders>
          </w:tcPr>
          <w:p w:rsidR="00441628" w:rsidRDefault="00441628">
            <w:pPr>
              <w:snapToGrid w:val="0"/>
              <w:spacing w:after="0" w:line="240" w:lineRule="auto"/>
              <w:rPr>
                <w:rFonts w:ascii="Gill Sans MT" w:hAnsi="Gill Sans MT"/>
                <w:sz w:val="20"/>
                <w:szCs w:val="20"/>
              </w:rPr>
            </w:pPr>
          </w:p>
        </w:tc>
      </w:tr>
      <w:tr w:rsidR="00441628" w:rsidTr="00441628">
        <w:trPr>
          <w:trHeight w:val="262"/>
        </w:trPr>
        <w:tc>
          <w:tcPr>
            <w:tcW w:w="626" w:type="pct"/>
            <w:tcBorders>
              <w:top w:val="single" w:sz="6" w:space="0" w:color="000000"/>
              <w:left w:val="single" w:sz="8"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695"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19"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39"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902" w:type="pct"/>
            <w:tcBorders>
              <w:top w:val="single" w:sz="6" w:space="0" w:color="000000"/>
              <w:left w:val="single" w:sz="6" w:space="0" w:color="000000"/>
              <w:bottom w:val="single" w:sz="6"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718" w:type="pct"/>
            <w:tcBorders>
              <w:top w:val="single" w:sz="6" w:space="0" w:color="000000"/>
              <w:left w:val="single" w:sz="6" w:space="0" w:color="000000"/>
              <w:bottom w:val="single" w:sz="6" w:space="0" w:color="000000"/>
              <w:right w:val="single" w:sz="8" w:space="0" w:color="000000"/>
            </w:tcBorders>
          </w:tcPr>
          <w:p w:rsidR="00441628" w:rsidRDefault="00441628">
            <w:pPr>
              <w:snapToGrid w:val="0"/>
              <w:spacing w:after="0" w:line="240" w:lineRule="auto"/>
              <w:rPr>
                <w:rFonts w:ascii="Gill Sans MT" w:hAnsi="Gill Sans MT"/>
                <w:sz w:val="20"/>
                <w:szCs w:val="20"/>
              </w:rPr>
            </w:pPr>
          </w:p>
        </w:tc>
      </w:tr>
      <w:tr w:rsidR="00441628" w:rsidTr="00441628">
        <w:trPr>
          <w:trHeight w:val="274"/>
        </w:trPr>
        <w:tc>
          <w:tcPr>
            <w:tcW w:w="626" w:type="pct"/>
            <w:tcBorders>
              <w:top w:val="single" w:sz="6" w:space="0" w:color="000000"/>
              <w:left w:val="single" w:sz="8" w:space="0" w:color="000000"/>
              <w:bottom w:val="single" w:sz="8"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695" w:type="pct"/>
            <w:tcBorders>
              <w:top w:val="single" w:sz="6" w:space="0" w:color="000000"/>
              <w:left w:val="single" w:sz="6" w:space="0" w:color="000000"/>
              <w:bottom w:val="single" w:sz="8"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19" w:type="pct"/>
            <w:tcBorders>
              <w:top w:val="single" w:sz="6" w:space="0" w:color="000000"/>
              <w:left w:val="single" w:sz="6" w:space="0" w:color="000000"/>
              <w:bottom w:val="single" w:sz="8"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1039" w:type="pct"/>
            <w:tcBorders>
              <w:top w:val="single" w:sz="6" w:space="0" w:color="000000"/>
              <w:left w:val="single" w:sz="6" w:space="0" w:color="000000"/>
              <w:bottom w:val="single" w:sz="8"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902" w:type="pct"/>
            <w:tcBorders>
              <w:top w:val="single" w:sz="6" w:space="0" w:color="000000"/>
              <w:left w:val="single" w:sz="6" w:space="0" w:color="000000"/>
              <w:bottom w:val="single" w:sz="8" w:space="0" w:color="000000"/>
              <w:right w:val="single" w:sz="6" w:space="0" w:color="000000"/>
            </w:tcBorders>
          </w:tcPr>
          <w:p w:rsidR="00441628" w:rsidRDefault="00441628">
            <w:pPr>
              <w:snapToGrid w:val="0"/>
              <w:spacing w:after="0" w:line="240" w:lineRule="auto"/>
              <w:rPr>
                <w:rFonts w:ascii="Gill Sans MT" w:hAnsi="Gill Sans MT"/>
                <w:sz w:val="20"/>
                <w:szCs w:val="20"/>
              </w:rPr>
            </w:pPr>
          </w:p>
        </w:tc>
        <w:tc>
          <w:tcPr>
            <w:tcW w:w="718" w:type="pct"/>
            <w:tcBorders>
              <w:top w:val="single" w:sz="6" w:space="0" w:color="000000"/>
              <w:left w:val="single" w:sz="6" w:space="0" w:color="000000"/>
              <w:bottom w:val="single" w:sz="8" w:space="0" w:color="000000"/>
              <w:right w:val="single" w:sz="8" w:space="0" w:color="000000"/>
            </w:tcBorders>
          </w:tcPr>
          <w:p w:rsidR="00441628" w:rsidRDefault="00441628">
            <w:pPr>
              <w:snapToGrid w:val="0"/>
              <w:spacing w:after="0" w:line="240" w:lineRule="auto"/>
              <w:rPr>
                <w:rFonts w:ascii="Gill Sans MT" w:hAnsi="Gill Sans MT"/>
                <w:sz w:val="20"/>
                <w:szCs w:val="20"/>
              </w:rPr>
            </w:pPr>
          </w:p>
        </w:tc>
      </w:tr>
    </w:tbl>
    <w:p w:rsidR="00441628" w:rsidRDefault="00441628" w:rsidP="00441628">
      <w:pPr>
        <w:spacing w:after="0" w:line="240" w:lineRule="auto"/>
        <w:rPr>
          <w:rFonts w:ascii="Gill Sans MT" w:hAnsi="Gill Sans MT"/>
          <w:sz w:val="20"/>
          <w:szCs w:val="20"/>
        </w:rPr>
      </w:pPr>
      <w:r>
        <w:rPr>
          <w:rFonts w:ascii="Gill Sans MT" w:hAnsi="Gill Sans MT"/>
          <w:sz w:val="20"/>
          <w:szCs w:val="20"/>
        </w:rPr>
        <w:br/>
        <w:t>List any restrictions on over-the-counter medications ____________________________________________</w:t>
      </w:r>
    </w:p>
    <w:p w:rsidR="00441628" w:rsidRDefault="00441628" w:rsidP="00441628">
      <w:pPr>
        <w:spacing w:after="0" w:line="240" w:lineRule="auto"/>
        <w:rPr>
          <w:rFonts w:ascii="Gill Sans MT" w:hAnsi="Gill Sans MT"/>
          <w:sz w:val="20"/>
          <w:szCs w:val="20"/>
        </w:rPr>
      </w:pPr>
      <w:r>
        <w:rPr>
          <w:rFonts w:ascii="Gill Sans MT" w:hAnsi="Gill Sans MT"/>
          <w:sz w:val="20"/>
          <w:szCs w:val="20"/>
        </w:rPr>
        <w:t>____________________________________________________________________________________</w:t>
      </w:r>
    </w:p>
    <w:p w:rsidR="00441628" w:rsidRDefault="00441628" w:rsidP="00441628">
      <w:pPr>
        <w:spacing w:after="0" w:line="240" w:lineRule="auto"/>
        <w:rPr>
          <w:rFonts w:ascii="Gill Sans MT" w:hAnsi="Gill Sans MT"/>
          <w:sz w:val="20"/>
          <w:szCs w:val="20"/>
        </w:rPr>
      </w:pPr>
      <w:r>
        <w:rPr>
          <w:rFonts w:ascii="Gill Sans MT" w:hAnsi="Gill Sans MT"/>
          <w:sz w:val="20"/>
          <w:szCs w:val="20"/>
        </w:rPr>
        <w:br/>
        <w:t>Any undesired/dangerous side effects to look for</w:t>
      </w:r>
      <w:proofErr w:type="gramStart"/>
      <w:r>
        <w:rPr>
          <w:rFonts w:ascii="Gill Sans MT" w:hAnsi="Gill Sans MT"/>
          <w:sz w:val="20"/>
          <w:szCs w:val="20"/>
        </w:rPr>
        <w:t>?_</w:t>
      </w:r>
      <w:proofErr w:type="gramEnd"/>
      <w:r>
        <w:rPr>
          <w:rFonts w:ascii="Gill Sans MT" w:hAnsi="Gill Sans MT"/>
          <w:sz w:val="20"/>
          <w:szCs w:val="20"/>
        </w:rPr>
        <w:t>______________________________________________</w:t>
      </w:r>
    </w:p>
    <w:p w:rsidR="00441628" w:rsidRDefault="00441628" w:rsidP="00441628">
      <w:pPr>
        <w:spacing w:after="0" w:line="240" w:lineRule="auto"/>
        <w:rPr>
          <w:rFonts w:ascii="Gill Sans MT" w:hAnsi="Gill Sans MT"/>
          <w:sz w:val="20"/>
          <w:szCs w:val="20"/>
        </w:rPr>
      </w:pPr>
      <w:r>
        <w:rPr>
          <w:rFonts w:ascii="Gill Sans MT" w:hAnsi="Gill Sans MT"/>
          <w:sz w:val="20"/>
          <w:szCs w:val="20"/>
        </w:rPr>
        <w:t>____________________________________________________________________________________</w:t>
      </w:r>
    </w:p>
    <w:p w:rsidR="00441628" w:rsidRDefault="00441628" w:rsidP="00441628">
      <w:pPr>
        <w:spacing w:after="0" w:line="240" w:lineRule="auto"/>
        <w:rPr>
          <w:rFonts w:ascii="Gill Sans MT" w:hAnsi="Gill Sans MT"/>
          <w:sz w:val="20"/>
          <w:szCs w:val="20"/>
        </w:rPr>
      </w:pPr>
      <w:r>
        <w:rPr>
          <w:rFonts w:ascii="Gill Sans MT" w:hAnsi="Gill Sans MT"/>
          <w:sz w:val="20"/>
          <w:szCs w:val="20"/>
        </w:rPr>
        <w:br/>
        <w:t xml:space="preserve">Are there any known contraindications with other drugs, supplements or food products that should be noted? </w:t>
      </w:r>
    </w:p>
    <w:p w:rsidR="00441628" w:rsidRDefault="00441628" w:rsidP="00441628">
      <w:pPr>
        <w:spacing w:after="0" w:line="240" w:lineRule="auto"/>
        <w:rPr>
          <w:rFonts w:ascii="Gill Sans MT" w:hAnsi="Gill Sans MT"/>
          <w:sz w:val="20"/>
          <w:szCs w:val="20"/>
        </w:rPr>
      </w:pPr>
      <w:r>
        <w:rPr>
          <w:rFonts w:ascii="Gill Sans MT" w:hAnsi="Gill Sans MT"/>
          <w:sz w:val="20"/>
          <w:szCs w:val="20"/>
        </w:rPr>
        <w:t>________________________________________________________________________________________________________________________________________________________________________</w:t>
      </w:r>
    </w:p>
    <w:p w:rsidR="00441628" w:rsidRDefault="00441628" w:rsidP="00441628">
      <w:pPr>
        <w:spacing w:after="0" w:line="240" w:lineRule="auto"/>
        <w:rPr>
          <w:rFonts w:ascii="Gill Sans MT" w:hAnsi="Gill Sans MT"/>
          <w:sz w:val="20"/>
          <w:szCs w:val="20"/>
        </w:rPr>
      </w:pPr>
      <w:r>
        <w:rPr>
          <w:rFonts w:ascii="Gill Sans MT" w:hAnsi="Gill Sans MT"/>
          <w:sz w:val="20"/>
          <w:szCs w:val="20"/>
        </w:rPr>
        <w:br/>
        <w:t>Are any of the above medications “controlled substances”? ________________________________________</w:t>
      </w:r>
    </w:p>
    <w:p w:rsidR="00441628" w:rsidRDefault="00441628" w:rsidP="00441628">
      <w:pPr>
        <w:spacing w:after="0" w:line="240" w:lineRule="auto"/>
        <w:rPr>
          <w:rFonts w:ascii="Gill Sans MT" w:hAnsi="Gill Sans MT"/>
          <w:sz w:val="20"/>
          <w:szCs w:val="20"/>
        </w:rPr>
      </w:pPr>
      <w:r>
        <w:rPr>
          <w:rFonts w:ascii="Gill Sans MT" w:hAnsi="Gill Sans MT"/>
          <w:sz w:val="20"/>
          <w:szCs w:val="20"/>
        </w:rPr>
        <w:t>____________________________________________________________________________________</w:t>
      </w:r>
    </w:p>
    <w:p w:rsidR="00441628" w:rsidRDefault="00441628" w:rsidP="00441628">
      <w:pPr>
        <w:spacing w:after="0" w:line="240" w:lineRule="auto"/>
        <w:rPr>
          <w:rFonts w:ascii="Gill Sans MT" w:hAnsi="Gill Sans MT"/>
          <w:sz w:val="20"/>
          <w:szCs w:val="20"/>
        </w:rPr>
      </w:pPr>
      <w:r>
        <w:rPr>
          <w:rFonts w:ascii="Gill Sans MT" w:hAnsi="Gill Sans MT"/>
          <w:sz w:val="18"/>
          <w:szCs w:val="20"/>
        </w:rPr>
        <w:t>By signing this form I acknowledge receipt and understanding of St. Joseph's Villa policies regarding medication administration.  I further acknowledge that no medications may be administered unless indicated on this form and it is my responsibility to provide Villa staff with a completed form each time medications are changed in any way</w:t>
      </w:r>
      <w:r>
        <w:rPr>
          <w:rFonts w:ascii="Gill Sans MT" w:hAnsi="Gill Sans MT"/>
          <w:sz w:val="20"/>
          <w:szCs w:val="20"/>
        </w:rPr>
        <w:t>.</w:t>
      </w:r>
    </w:p>
    <w:p w:rsidR="00441628" w:rsidRDefault="00441628" w:rsidP="00441628">
      <w:pPr>
        <w:spacing w:after="0" w:line="240" w:lineRule="auto"/>
        <w:rPr>
          <w:rFonts w:ascii="Gill Sans MT" w:hAnsi="Gill Sans MT"/>
          <w:sz w:val="20"/>
          <w:szCs w:val="20"/>
        </w:rPr>
      </w:pPr>
    </w:p>
    <w:p w:rsidR="00441628" w:rsidRDefault="00441628" w:rsidP="00441628">
      <w:pPr>
        <w:spacing w:after="0" w:line="240" w:lineRule="auto"/>
        <w:rPr>
          <w:rFonts w:ascii="Gill Sans MT" w:hAnsi="Gill Sans MT"/>
          <w:sz w:val="20"/>
          <w:szCs w:val="20"/>
        </w:rPr>
      </w:pPr>
    </w:p>
    <w:tbl>
      <w:tblPr>
        <w:tblStyle w:val="TableGrid"/>
        <w:tblW w:w="952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7"/>
        <w:gridCol w:w="726"/>
        <w:gridCol w:w="238"/>
        <w:gridCol w:w="3918"/>
        <w:gridCol w:w="726"/>
      </w:tblGrid>
      <w:tr w:rsidR="00441628" w:rsidTr="00441628">
        <w:trPr>
          <w:trHeight w:val="270"/>
        </w:trPr>
        <w:tc>
          <w:tcPr>
            <w:tcW w:w="3915" w:type="dxa"/>
            <w:tcBorders>
              <w:top w:val="single" w:sz="4" w:space="0" w:color="auto"/>
              <w:left w:val="nil"/>
              <w:bottom w:val="nil"/>
              <w:right w:val="nil"/>
            </w:tcBorders>
            <w:hideMark/>
          </w:tcPr>
          <w:p w:rsidR="00441628" w:rsidRDefault="00441628">
            <w:r>
              <w:rPr>
                <w:szCs w:val="20"/>
              </w:rPr>
              <w:t>Prescribing Physician Signature</w:t>
            </w:r>
            <w:r>
              <w:t xml:space="preserve"> </w:t>
            </w:r>
          </w:p>
        </w:tc>
        <w:tc>
          <w:tcPr>
            <w:tcW w:w="725" w:type="dxa"/>
            <w:tcBorders>
              <w:top w:val="single" w:sz="4" w:space="0" w:color="auto"/>
              <w:left w:val="nil"/>
              <w:bottom w:val="nil"/>
              <w:right w:val="nil"/>
            </w:tcBorders>
            <w:hideMark/>
          </w:tcPr>
          <w:p w:rsidR="00441628" w:rsidRDefault="00441628">
            <w:r>
              <w:t>Date</w:t>
            </w:r>
          </w:p>
        </w:tc>
        <w:tc>
          <w:tcPr>
            <w:tcW w:w="238" w:type="dxa"/>
            <w:tcBorders>
              <w:top w:val="nil"/>
              <w:left w:val="nil"/>
              <w:bottom w:val="nil"/>
              <w:right w:val="nil"/>
            </w:tcBorders>
          </w:tcPr>
          <w:p w:rsidR="00441628" w:rsidRDefault="00441628"/>
        </w:tc>
        <w:tc>
          <w:tcPr>
            <w:tcW w:w="3915" w:type="dxa"/>
            <w:tcBorders>
              <w:top w:val="single" w:sz="4" w:space="0" w:color="auto"/>
              <w:left w:val="nil"/>
              <w:bottom w:val="nil"/>
              <w:right w:val="nil"/>
            </w:tcBorders>
            <w:hideMark/>
          </w:tcPr>
          <w:p w:rsidR="00441628" w:rsidRDefault="00441628">
            <w:r>
              <w:t>SJV Representative</w:t>
            </w:r>
          </w:p>
        </w:tc>
        <w:tc>
          <w:tcPr>
            <w:tcW w:w="725" w:type="dxa"/>
            <w:tcBorders>
              <w:top w:val="single" w:sz="4" w:space="0" w:color="auto"/>
              <w:left w:val="nil"/>
              <w:bottom w:val="nil"/>
              <w:right w:val="nil"/>
            </w:tcBorders>
            <w:hideMark/>
          </w:tcPr>
          <w:p w:rsidR="00441628" w:rsidRDefault="00441628">
            <w:r>
              <w:t>Date</w:t>
            </w:r>
          </w:p>
        </w:tc>
      </w:tr>
      <w:tr w:rsidR="00441628" w:rsidTr="00441628">
        <w:trPr>
          <w:trHeight w:val="270"/>
        </w:trPr>
        <w:tc>
          <w:tcPr>
            <w:tcW w:w="3915" w:type="dxa"/>
            <w:tcBorders>
              <w:top w:val="nil"/>
              <w:left w:val="nil"/>
              <w:bottom w:val="single" w:sz="4" w:space="0" w:color="000000"/>
              <w:right w:val="nil"/>
            </w:tcBorders>
            <w:hideMark/>
          </w:tcPr>
          <w:p w:rsidR="00441628" w:rsidRDefault="00441628">
            <w:r>
              <w:br/>
            </w:r>
          </w:p>
        </w:tc>
        <w:tc>
          <w:tcPr>
            <w:tcW w:w="725" w:type="dxa"/>
            <w:tcBorders>
              <w:top w:val="nil"/>
              <w:left w:val="nil"/>
              <w:bottom w:val="single" w:sz="4" w:space="0" w:color="000000"/>
              <w:right w:val="nil"/>
            </w:tcBorders>
          </w:tcPr>
          <w:p w:rsidR="00441628" w:rsidRDefault="00441628"/>
        </w:tc>
        <w:tc>
          <w:tcPr>
            <w:tcW w:w="238" w:type="dxa"/>
            <w:tcBorders>
              <w:top w:val="nil"/>
              <w:left w:val="nil"/>
              <w:bottom w:val="nil"/>
              <w:right w:val="nil"/>
            </w:tcBorders>
          </w:tcPr>
          <w:p w:rsidR="00441628" w:rsidRDefault="00441628"/>
        </w:tc>
        <w:tc>
          <w:tcPr>
            <w:tcW w:w="3915" w:type="dxa"/>
            <w:tcBorders>
              <w:top w:val="nil"/>
              <w:left w:val="nil"/>
              <w:bottom w:val="single" w:sz="4" w:space="0" w:color="000000"/>
              <w:right w:val="nil"/>
            </w:tcBorders>
          </w:tcPr>
          <w:p w:rsidR="00441628" w:rsidRDefault="00441628"/>
        </w:tc>
        <w:tc>
          <w:tcPr>
            <w:tcW w:w="725" w:type="dxa"/>
            <w:tcBorders>
              <w:top w:val="nil"/>
              <w:left w:val="nil"/>
              <w:bottom w:val="single" w:sz="4" w:space="0" w:color="000000"/>
              <w:right w:val="nil"/>
            </w:tcBorders>
          </w:tcPr>
          <w:p w:rsidR="00441628" w:rsidRDefault="00441628"/>
        </w:tc>
      </w:tr>
      <w:tr w:rsidR="00441628" w:rsidTr="00441628">
        <w:trPr>
          <w:trHeight w:val="270"/>
        </w:trPr>
        <w:tc>
          <w:tcPr>
            <w:tcW w:w="3915" w:type="dxa"/>
            <w:tcBorders>
              <w:top w:val="single" w:sz="4" w:space="0" w:color="000000"/>
              <w:left w:val="nil"/>
              <w:bottom w:val="nil"/>
              <w:right w:val="nil"/>
            </w:tcBorders>
            <w:hideMark/>
          </w:tcPr>
          <w:p w:rsidR="00441628" w:rsidRDefault="00441628">
            <w:r>
              <w:t>Client or Parent/Guardian (if minor)</w:t>
            </w:r>
          </w:p>
        </w:tc>
        <w:tc>
          <w:tcPr>
            <w:tcW w:w="725" w:type="dxa"/>
            <w:tcBorders>
              <w:top w:val="single" w:sz="4" w:space="0" w:color="000000"/>
              <w:left w:val="nil"/>
              <w:bottom w:val="nil"/>
              <w:right w:val="nil"/>
            </w:tcBorders>
          </w:tcPr>
          <w:p w:rsidR="00441628" w:rsidRDefault="00441628"/>
        </w:tc>
        <w:tc>
          <w:tcPr>
            <w:tcW w:w="238" w:type="dxa"/>
            <w:tcBorders>
              <w:top w:val="nil"/>
              <w:left w:val="nil"/>
              <w:bottom w:val="nil"/>
              <w:right w:val="nil"/>
            </w:tcBorders>
          </w:tcPr>
          <w:p w:rsidR="00441628" w:rsidRDefault="00441628"/>
        </w:tc>
        <w:tc>
          <w:tcPr>
            <w:tcW w:w="3915" w:type="dxa"/>
            <w:tcBorders>
              <w:top w:val="single" w:sz="4" w:space="0" w:color="000000"/>
              <w:left w:val="nil"/>
              <w:bottom w:val="nil"/>
              <w:right w:val="nil"/>
            </w:tcBorders>
          </w:tcPr>
          <w:p w:rsidR="00441628" w:rsidRDefault="00441628">
            <w:pPr>
              <w:rPr>
                <w:szCs w:val="20"/>
              </w:rPr>
            </w:pPr>
            <w:r>
              <w:rPr>
                <w:szCs w:val="20"/>
              </w:rPr>
              <w:t>Relationship to Client</w:t>
            </w:r>
          </w:p>
          <w:p w:rsidR="00441628" w:rsidRDefault="00441628"/>
        </w:tc>
        <w:tc>
          <w:tcPr>
            <w:tcW w:w="725" w:type="dxa"/>
            <w:tcBorders>
              <w:top w:val="single" w:sz="4" w:space="0" w:color="000000"/>
              <w:left w:val="nil"/>
              <w:bottom w:val="nil"/>
              <w:right w:val="nil"/>
            </w:tcBorders>
            <w:hideMark/>
          </w:tcPr>
          <w:p w:rsidR="00441628" w:rsidRDefault="00441628">
            <w:r>
              <w:t>Date</w:t>
            </w:r>
          </w:p>
        </w:tc>
      </w:tr>
    </w:tbl>
    <w:p w:rsidR="00441628" w:rsidRDefault="00441628" w:rsidP="00441628">
      <w:pPr>
        <w:spacing w:after="0" w:line="240" w:lineRule="auto"/>
        <w:jc w:val="center"/>
        <w:rPr>
          <w:rFonts w:ascii="Gill Sans MT" w:hAnsi="Gill Sans MT" w:cs="Arial"/>
          <w:sz w:val="18"/>
          <w:szCs w:val="28"/>
        </w:rPr>
      </w:pPr>
      <w:r>
        <w:rPr>
          <w:rFonts w:ascii="Gill Sans MT" w:hAnsi="Gill Sans MT"/>
          <w:sz w:val="20"/>
          <w:szCs w:val="20"/>
        </w:rPr>
        <w:t>To be completed by physician upon admission and updated as medications change.</w:t>
      </w:r>
      <w:r>
        <w:rPr>
          <w:rFonts w:ascii="Gill Sans MT" w:hAnsi="Gill Sans MT" w:cs="Arial"/>
          <w:sz w:val="18"/>
          <w:szCs w:val="28"/>
        </w:rPr>
        <w:t xml:space="preserve"> </w:t>
      </w:r>
      <w:r>
        <w:rPr>
          <w:rFonts w:ascii="Gill Sans MT" w:hAnsi="Gill Sans MT" w:cs="Arial"/>
          <w:sz w:val="18"/>
          <w:szCs w:val="28"/>
        </w:rPr>
        <w:br/>
      </w:r>
      <w:r>
        <w:rPr>
          <w:rFonts w:ascii="Gill Sans MT" w:hAnsi="Gill Sans MT" w:cs="Arial"/>
          <w:sz w:val="18"/>
          <w:szCs w:val="28"/>
        </w:rPr>
        <w:br/>
        <w:t xml:space="preserve">Please fax form to: </w:t>
      </w:r>
      <w:r w:rsidR="008B31D1">
        <w:rPr>
          <w:rFonts w:ascii="Gill Sans MT" w:hAnsi="Gill Sans MT" w:cs="Arial"/>
          <w:sz w:val="18"/>
          <w:szCs w:val="28"/>
          <w:u w:val="single"/>
        </w:rPr>
        <w:t>Child Crisis Stabilization Services at 804-955-4240</w:t>
      </w:r>
    </w:p>
    <w:p w:rsidR="00441628" w:rsidRDefault="00441628" w:rsidP="00441628">
      <w:pPr>
        <w:tabs>
          <w:tab w:val="left" w:pos="7648"/>
        </w:tabs>
        <w:spacing w:after="0" w:line="240" w:lineRule="auto"/>
        <w:rPr>
          <w:rFonts w:ascii="Gill Sans MT" w:hAnsi="Gill Sans MT" w:cs="Arial"/>
          <w:sz w:val="18"/>
          <w:szCs w:val="28"/>
        </w:rPr>
      </w:pPr>
      <w:r>
        <w:rPr>
          <w:rFonts w:ascii="Gill Sans MT" w:hAnsi="Gill Sans MT" w:cs="Arial"/>
          <w:sz w:val="18"/>
          <w:szCs w:val="28"/>
        </w:rPr>
        <w:tab/>
      </w:r>
    </w:p>
    <w:sectPr w:rsidR="00441628" w:rsidSect="00441628">
      <w:headerReference w:type="default" r:id="rId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BF" w:rsidRDefault="008229BF" w:rsidP="00441628">
      <w:pPr>
        <w:spacing w:after="0" w:line="240" w:lineRule="auto"/>
      </w:pPr>
      <w:r>
        <w:separator/>
      </w:r>
    </w:p>
  </w:endnote>
  <w:endnote w:type="continuationSeparator" w:id="0">
    <w:p w:rsidR="008229BF" w:rsidRDefault="008229BF" w:rsidP="0044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BF" w:rsidRDefault="008229BF" w:rsidP="00441628">
      <w:pPr>
        <w:spacing w:after="0" w:line="240" w:lineRule="auto"/>
      </w:pPr>
      <w:r>
        <w:separator/>
      </w:r>
    </w:p>
  </w:footnote>
  <w:footnote w:type="continuationSeparator" w:id="0">
    <w:p w:rsidR="008229BF" w:rsidRDefault="008229BF" w:rsidP="0044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28" w:rsidRDefault="00441628">
    <w:pPr>
      <w:pStyle w:val="Header"/>
    </w:pPr>
    <w:r>
      <w:rPr>
        <w:noProof/>
      </w:rPr>
      <w:drawing>
        <wp:inline distT="0" distB="0" distL="0" distR="0" wp14:anchorId="06ABD0F0" wp14:editId="087B4E60">
          <wp:extent cx="1895475" cy="462280"/>
          <wp:effectExtent l="0" t="0" r="9525" b="0"/>
          <wp:docPr id="1" name="Picture 1" descr="\\10.10.10.20\Staff\dsheerin\Desktop\SJV logo horizontal.jpg"/>
          <wp:cNvGraphicFramePr/>
          <a:graphic xmlns:a="http://schemas.openxmlformats.org/drawingml/2006/main">
            <a:graphicData uri="http://schemas.openxmlformats.org/drawingml/2006/picture">
              <pic:pic xmlns:pic="http://schemas.openxmlformats.org/drawingml/2006/picture">
                <pic:nvPicPr>
                  <pic:cNvPr id="1" name="Picture 1" descr="\\10.10.10.20\Staff\dsheerin\Desktop\SJV logo horizonta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62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74B8"/>
    <w:multiLevelType w:val="singleLevel"/>
    <w:tmpl w:val="0000000D"/>
    <w:lvl w:ilvl="0">
      <w:start w:val="1"/>
      <w:numFmt w:val="decimal"/>
      <w:lvlText w:val="%1."/>
      <w:lvlJc w:val="left"/>
      <w:pPr>
        <w:tabs>
          <w:tab w:val="num" w:pos="1080"/>
        </w:tabs>
        <w:ind w:left="1080" w:hanging="360"/>
      </w:pPr>
    </w:lvl>
  </w:abstractNum>
  <w:abstractNum w:abstractNumId="1" w15:restartNumberingAfterBreak="0">
    <w:nsid w:val="187D359A"/>
    <w:multiLevelType w:val="hybridMultilevel"/>
    <w:tmpl w:val="92764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3A443D"/>
    <w:multiLevelType w:val="hybridMultilevel"/>
    <w:tmpl w:val="8F9CC9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6761E0"/>
    <w:multiLevelType w:val="singleLevel"/>
    <w:tmpl w:val="0000000D"/>
    <w:lvl w:ilvl="0">
      <w:start w:val="1"/>
      <w:numFmt w:val="decimal"/>
      <w:lvlText w:val="%1."/>
      <w:lvlJc w:val="left"/>
      <w:pPr>
        <w:tabs>
          <w:tab w:val="num" w:pos="1080"/>
        </w:tabs>
        <w:ind w:left="1080" w:hanging="360"/>
      </w:pPr>
    </w:lvl>
  </w:abstractNum>
  <w:abstractNum w:abstractNumId="4" w15:restartNumberingAfterBreak="0">
    <w:nsid w:val="3FE033FA"/>
    <w:multiLevelType w:val="hybridMultilevel"/>
    <w:tmpl w:val="6AA6C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5C608C5"/>
    <w:multiLevelType w:val="hybridMultilevel"/>
    <w:tmpl w:val="85E64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6B478C8"/>
    <w:multiLevelType w:val="singleLevel"/>
    <w:tmpl w:val="0000000D"/>
    <w:lvl w:ilvl="0">
      <w:start w:val="1"/>
      <w:numFmt w:val="decimal"/>
      <w:lvlText w:val="%1."/>
      <w:lvlJc w:val="left"/>
      <w:pPr>
        <w:tabs>
          <w:tab w:val="num" w:pos="1080"/>
        </w:tabs>
        <w:ind w:left="1080" w:hanging="360"/>
      </w:pPr>
    </w:lvl>
  </w:abstractNum>
  <w:abstractNum w:abstractNumId="7" w15:restartNumberingAfterBreak="0">
    <w:nsid w:val="58700F2A"/>
    <w:multiLevelType w:val="hybridMultilevel"/>
    <w:tmpl w:val="C53E7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05665EF"/>
    <w:multiLevelType w:val="singleLevel"/>
    <w:tmpl w:val="0000000D"/>
    <w:lvl w:ilvl="0">
      <w:start w:val="1"/>
      <w:numFmt w:val="decimal"/>
      <w:lvlText w:val="%1."/>
      <w:lvlJc w:val="left"/>
      <w:pPr>
        <w:tabs>
          <w:tab w:val="num" w:pos="1080"/>
        </w:tabs>
        <w:ind w:left="10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6"/>
  </w:num>
  <w:num w:numId="6">
    <w:abstractNumId w:val="6"/>
    <w:lvlOverride w:ilvl="0">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4"/>
  </w:num>
  <w:num w:numId="12">
    <w:abstractNumId w:val="4"/>
  </w:num>
  <w:num w:numId="13">
    <w:abstractNumId w:val="8"/>
  </w:num>
  <w:num w:numId="14">
    <w:abstractNumId w:val="8"/>
    <w:lvlOverride w:ilvl="0">
      <w:startOverride w:val="1"/>
    </w:lvlOverride>
  </w:num>
  <w:num w:numId="15">
    <w:abstractNumId w:val="3"/>
  </w:num>
  <w:num w:numId="16">
    <w:abstractNumId w:val="3"/>
    <w:lvlOverride w:ilvl="0">
      <w:startOverride w:val="1"/>
    </w:lvlOverride>
  </w:num>
  <w:num w:numId="17">
    <w:abstractNumId w:val="0"/>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28"/>
    <w:rsid w:val="002B0E3B"/>
    <w:rsid w:val="00441628"/>
    <w:rsid w:val="00494A5F"/>
    <w:rsid w:val="00545303"/>
    <w:rsid w:val="008229BF"/>
    <w:rsid w:val="008B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B5534-2F13-42B4-AD43-6C554CFC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628"/>
  </w:style>
  <w:style w:type="paragraph" w:styleId="Heading3">
    <w:name w:val="heading 3"/>
    <w:basedOn w:val="Normal"/>
    <w:next w:val="Normal"/>
    <w:link w:val="Heading3Char"/>
    <w:uiPriority w:val="9"/>
    <w:semiHidden/>
    <w:unhideWhenUsed/>
    <w:qFormat/>
    <w:rsid w:val="00441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41628"/>
    <w:rPr>
      <w:rFonts w:asciiTheme="majorHAnsi" w:eastAsiaTheme="majorEastAsia" w:hAnsiTheme="majorHAnsi" w:cstheme="majorBidi"/>
      <w:b/>
      <w:bCs/>
      <w:color w:val="4F81BD" w:themeColor="accent1"/>
    </w:rPr>
  </w:style>
  <w:style w:type="character" w:styleId="Hyperlink">
    <w:name w:val="Hyperlink"/>
    <w:basedOn w:val="DefaultParagraphFont"/>
    <w:semiHidden/>
    <w:unhideWhenUsed/>
    <w:rsid w:val="00441628"/>
    <w:rPr>
      <w:color w:val="0000FF"/>
      <w:u w:val="single"/>
    </w:rPr>
  </w:style>
  <w:style w:type="character" w:styleId="FollowedHyperlink">
    <w:name w:val="FollowedHyperlink"/>
    <w:basedOn w:val="DefaultParagraphFont"/>
    <w:uiPriority w:val="99"/>
    <w:semiHidden/>
    <w:unhideWhenUsed/>
    <w:rsid w:val="00441628"/>
    <w:rPr>
      <w:color w:val="800080" w:themeColor="followedHyperlink"/>
      <w:u w:val="single"/>
    </w:rPr>
  </w:style>
  <w:style w:type="paragraph" w:styleId="Header">
    <w:name w:val="header"/>
    <w:basedOn w:val="Normal"/>
    <w:link w:val="HeaderChar"/>
    <w:uiPriority w:val="99"/>
    <w:unhideWhenUsed/>
    <w:rsid w:val="0044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628"/>
  </w:style>
  <w:style w:type="paragraph" w:styleId="Footer">
    <w:name w:val="footer"/>
    <w:basedOn w:val="Normal"/>
    <w:link w:val="FooterChar"/>
    <w:uiPriority w:val="99"/>
    <w:unhideWhenUsed/>
    <w:rsid w:val="0044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628"/>
  </w:style>
  <w:style w:type="paragraph" w:styleId="BalloonText">
    <w:name w:val="Balloon Text"/>
    <w:basedOn w:val="Normal"/>
    <w:link w:val="BalloonTextChar"/>
    <w:uiPriority w:val="99"/>
    <w:semiHidden/>
    <w:unhideWhenUsed/>
    <w:rsid w:val="0044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628"/>
    <w:rPr>
      <w:rFonts w:ascii="Tahoma" w:hAnsi="Tahoma" w:cs="Tahoma"/>
      <w:sz w:val="16"/>
      <w:szCs w:val="16"/>
    </w:rPr>
  </w:style>
  <w:style w:type="paragraph" w:styleId="ListParagraph">
    <w:name w:val="List Paragraph"/>
    <w:basedOn w:val="Normal"/>
    <w:uiPriority w:val="34"/>
    <w:qFormat/>
    <w:rsid w:val="00441628"/>
    <w:pPr>
      <w:ind w:left="720"/>
      <w:contextualSpacing/>
    </w:pPr>
  </w:style>
  <w:style w:type="table" w:styleId="TableGrid">
    <w:name w:val="Table Grid"/>
    <w:basedOn w:val="TableNormal"/>
    <w:uiPriority w:val="59"/>
    <w:rsid w:val="0044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9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Denise</dc:creator>
  <cp:lastModifiedBy>Kimberly Claros</cp:lastModifiedBy>
  <cp:revision>2</cp:revision>
  <dcterms:created xsi:type="dcterms:W3CDTF">2019-08-13T12:55:00Z</dcterms:created>
  <dcterms:modified xsi:type="dcterms:W3CDTF">2019-08-13T12:55:00Z</dcterms:modified>
</cp:coreProperties>
</file>